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附件1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5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40"/>
                <w:szCs w:val="40"/>
              </w:rPr>
            </w:pPr>
            <w:r>
              <w:rPr>
                <w:rFonts w:hint="eastAsia" w:cs="Arial"/>
                <w:b/>
                <w:bCs/>
                <w:sz w:val="40"/>
                <w:szCs w:val="40"/>
              </w:rPr>
              <w:t>响应登记表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88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宋体" w:hAnsi="宋体" w:cs="Arial"/>
                <w:sz w:val="24"/>
                <w:szCs w:val="24"/>
                <w:u w:val="single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项目名称</w:t>
            </w:r>
            <w:r>
              <w:rPr>
                <w:rFonts w:hint="eastAsia" w:cs="Arial"/>
                <w:sz w:val="24"/>
                <w:szCs w:val="24"/>
              </w:rPr>
              <w:t>：</w:t>
            </w:r>
            <w:r>
              <w:rPr>
                <w:rFonts w:hint="eastAsia" w:cs="Arial"/>
                <w:sz w:val="24"/>
                <w:szCs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供应商名称</w:t>
            </w:r>
          </w:p>
        </w:tc>
        <w:tc>
          <w:tcPr>
            <w:tcW w:w="5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联系电话（手机）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联系电话（座机）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传真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投标登记时间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cs="Arial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5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83F94"/>
    <w:rsid w:val="12A8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2021-05-13T09:15:00Z</dcterms:created>
  <dc:creator>李猛</dc:creator>
  <cp:lastModifiedBy>李猛</cp:lastModifiedBy>
  <dcterms:modified xsi:type="dcterms:W3CDTF">2021-05-13T09:16:27Z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7A050D7E44174FCD9E79836D60FD6ADF</vt:lpwstr>
  </property>
</Properties>
</file>